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2CA" w:rsidRPr="006C4970" w:rsidRDefault="005222CA" w:rsidP="00954F4F">
      <w:pPr>
        <w:pStyle w:val="ConsPlusNonformat"/>
        <w:tabs>
          <w:tab w:val="left" w:pos="12616"/>
        </w:tabs>
        <w:ind w:left="822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C4970">
        <w:rPr>
          <w:rFonts w:ascii="Times New Roman" w:hAnsi="Times New Roman" w:cs="Times New Roman"/>
          <w:sz w:val="26"/>
          <w:szCs w:val="26"/>
        </w:rPr>
        <w:t>Приложение № </w:t>
      </w:r>
      <w:r w:rsidR="006C4970" w:rsidRPr="006C4970">
        <w:rPr>
          <w:rFonts w:ascii="Times New Roman" w:hAnsi="Times New Roman" w:cs="Times New Roman"/>
          <w:sz w:val="26"/>
          <w:szCs w:val="26"/>
        </w:rPr>
        <w:t>2</w:t>
      </w:r>
    </w:p>
    <w:p w:rsidR="005222CA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к муниципальной программе «Развитие потребительского</w:t>
      </w:r>
    </w:p>
    <w:p w:rsidR="005222CA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рынка, поддержка малого и среднего предпринимательства», утвержденной постановлением</w:t>
      </w:r>
    </w:p>
    <w:p w:rsidR="00954F4F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Администрации города Норильска</w:t>
      </w:r>
      <w:r w:rsidR="00954F4F" w:rsidRPr="006C4970">
        <w:rPr>
          <w:sz w:val="26"/>
          <w:szCs w:val="26"/>
        </w:rPr>
        <w:t xml:space="preserve"> </w:t>
      </w:r>
    </w:p>
    <w:p w:rsidR="005222CA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rFonts w:eastAsia="Calibri"/>
          <w:sz w:val="26"/>
          <w:szCs w:val="26"/>
        </w:rPr>
        <w:t>от 30 ноября 2016 г. № 572</w:t>
      </w:r>
    </w:p>
    <w:p w:rsidR="005222CA" w:rsidRPr="006C4970" w:rsidRDefault="005222CA" w:rsidP="005222CA">
      <w:pPr>
        <w:jc w:val="center"/>
        <w:rPr>
          <w:highlight w:val="yellow"/>
        </w:rPr>
      </w:pPr>
    </w:p>
    <w:p w:rsidR="006C4970" w:rsidRPr="006C4970" w:rsidRDefault="006C4970" w:rsidP="006C4970">
      <w:pPr>
        <w:jc w:val="center"/>
      </w:pPr>
      <w:r w:rsidRPr="006C4970">
        <w:t>ПЕРЕЧЕНЬ</w:t>
      </w:r>
    </w:p>
    <w:p w:rsidR="006C4970" w:rsidRPr="006C4970" w:rsidRDefault="006C4970" w:rsidP="006C4970">
      <w:pPr>
        <w:jc w:val="center"/>
      </w:pPr>
      <w:r w:rsidRPr="006C4970">
        <w:t>НОРМАТИВНЫХ ПРАВОВЫХ АКТОВ</w:t>
      </w:r>
    </w:p>
    <w:p w:rsidR="006C4970" w:rsidRPr="006C4970" w:rsidRDefault="006C4970" w:rsidP="006C4970">
      <w:pPr>
        <w:jc w:val="center"/>
      </w:pPr>
      <w:r w:rsidRPr="006C4970">
        <w:t>АДМИНИСТРАЦИИ ГОРОДА НОРИЛЬСКА, НАПРАВЛЕННЫХ НА РЕАЛИЗАЦИЮ МП,</w:t>
      </w:r>
    </w:p>
    <w:p w:rsidR="006C4970" w:rsidRPr="006C4970" w:rsidRDefault="006C4970" w:rsidP="006C4970">
      <w:pPr>
        <w:jc w:val="center"/>
      </w:pPr>
      <w:r w:rsidRPr="006C4970">
        <w:t>ПЛАНИРУЕМЫХ К ПРИНЯТИЮ (ИЗМЕНЕНИЮ)</w:t>
      </w:r>
    </w:p>
    <w:p w:rsidR="006C4970" w:rsidRPr="006C4970" w:rsidRDefault="006C4970" w:rsidP="006C4970">
      <w:pPr>
        <w:jc w:val="center"/>
      </w:pPr>
    </w:p>
    <w:tbl>
      <w:tblPr>
        <w:tblW w:w="1583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5670"/>
        <w:gridCol w:w="2109"/>
        <w:gridCol w:w="2105"/>
      </w:tblGrid>
      <w:tr w:rsidR="006C4970" w:rsidRPr="006C4970" w:rsidTr="00BA6D24">
        <w:trPr>
          <w:trHeight w:val="20"/>
          <w:tblHeader/>
        </w:trPr>
        <w:tc>
          <w:tcPr>
            <w:tcW w:w="567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387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Наименование нормативно-правового акта</w:t>
            </w: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Предмет регулирования, основное содержание</w:t>
            </w:r>
          </w:p>
        </w:tc>
        <w:tc>
          <w:tcPr>
            <w:tcW w:w="2109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05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Срок принятия</w:t>
            </w: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(год, квартал)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</w:tcPr>
          <w:p w:rsidR="006C4970" w:rsidRPr="006C4970" w:rsidRDefault="000E6051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0E6051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</w:t>
            </w:r>
            <w:r w:rsidR="006C4970" w:rsidRPr="006C4970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от 02.08.2024 </w:t>
            </w:r>
            <w:r>
              <w:rPr>
                <w:rFonts w:eastAsia="Calibri"/>
                <w:color w:val="000000"/>
                <w:sz w:val="20"/>
                <w:szCs w:val="20"/>
              </w:rPr>
              <w:t>№ 375 «</w:t>
            </w:r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Об утверждении Порядка предоставления субсидии субъектам малого и среднего предпринимательства и </w:t>
            </w:r>
            <w:proofErr w:type="spellStart"/>
            <w:r w:rsidRPr="000E6051">
              <w:rPr>
                <w:rFonts w:eastAsia="Calibri"/>
                <w:color w:val="000000"/>
                <w:sz w:val="20"/>
                <w:szCs w:val="20"/>
              </w:rPr>
              <w:t>самозанятым</w:t>
            </w:r>
            <w:proofErr w:type="spellEnd"/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 гражданам на возмещение затрат при осуществлении предпринимательской </w:t>
            </w:r>
            <w:r w:rsidR="006C4970" w:rsidRPr="006C4970">
              <w:rPr>
                <w:rFonts w:eastAsia="Calibri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 xml:space="preserve">Утверждает порядок предоставления субсидии субъектам малого и среднего предпринимательства и 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самозанятым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 xml:space="preserve"> гражданам на возмещение затрат при осуществлении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</w:t>
            </w:r>
            <w:r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29.07.2021 № 390 «Об утверждении Порядка предоставления субсидий субъектам малого и среднего предпринимательства»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субсидии субъектам малого и среднего предпринимательства в целях возмещения отдельных затрат, связанных с осуществлением ими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</w:t>
            </w:r>
            <w:r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20.10.2023 № 507 «Об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субсидии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11.11.2022 № 565 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гранта в форме субсидии субъектам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о внесении изменений в постановление Администрации города Норильска от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26.08.2024 № 412 «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      </w:r>
            <w:r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гранта в форме субсидии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субъектам малого и среднего предпринимательства на осуществление деятельности по содержанию животных без владельцев в приютах для животных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</w:tbl>
    <w:p w:rsidR="006C4970" w:rsidRPr="006C4970" w:rsidRDefault="006C4970" w:rsidP="006C4970">
      <w:pPr>
        <w:ind w:firstLine="9214"/>
      </w:pPr>
    </w:p>
    <w:p w:rsidR="006C4970" w:rsidRPr="006C4970" w:rsidRDefault="006C4970" w:rsidP="006C4970">
      <w:r w:rsidRPr="006C4970">
        <w:br w:type="page"/>
      </w:r>
    </w:p>
    <w:p w:rsidR="006C4970" w:rsidRPr="006C4970" w:rsidRDefault="006C4970"/>
    <w:sectPr w:rsidR="006C4970" w:rsidRPr="006C4970" w:rsidSect="006C49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CA"/>
    <w:rsid w:val="000E6051"/>
    <w:rsid w:val="004A19B3"/>
    <w:rsid w:val="004F124F"/>
    <w:rsid w:val="005222CA"/>
    <w:rsid w:val="006C4970"/>
    <w:rsid w:val="00954F4F"/>
    <w:rsid w:val="00BA6D24"/>
    <w:rsid w:val="00C5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61CD7-6218-4485-8159-B073203D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22C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222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19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Репьева Анастасия Викторовна</cp:lastModifiedBy>
  <cp:revision>6</cp:revision>
  <cp:lastPrinted>2024-11-08T09:03:00Z</cp:lastPrinted>
  <dcterms:created xsi:type="dcterms:W3CDTF">2024-11-06T11:28:00Z</dcterms:created>
  <dcterms:modified xsi:type="dcterms:W3CDTF">2024-11-08T09:03:00Z</dcterms:modified>
</cp:coreProperties>
</file>